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</w:p>
    <w:p w:rsidR="00650604" w:rsidRDefault="00650604" w:rsidP="00650604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650604" w:rsidRDefault="00650604" w:rsidP="00650604"/>
    <w:p w:rsidR="00650604" w:rsidRDefault="00650604" w:rsidP="00650604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650604" w:rsidRDefault="00650604" w:rsidP="00650604">
      <w:pPr>
        <w:pStyle w:val="1"/>
        <w:rPr>
          <w:szCs w:val="28"/>
        </w:rPr>
      </w:pPr>
    </w:p>
    <w:p w:rsidR="00650604" w:rsidRDefault="00650604" w:rsidP="00650604">
      <w:pPr>
        <w:pStyle w:val="1"/>
        <w:rPr>
          <w:szCs w:val="28"/>
        </w:rPr>
      </w:pPr>
      <w:r>
        <w:rPr>
          <w:szCs w:val="28"/>
        </w:rPr>
        <w:t xml:space="preserve">   05 октября 2016  года                                                                                   № 117-п  </w:t>
      </w:r>
    </w:p>
    <w:p w:rsidR="00650604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604" w:rsidRPr="00650604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40B00">
        <w:rPr>
          <w:rFonts w:ascii="Times New Roman" w:hAnsi="Times New Roman"/>
          <w:sz w:val="28"/>
          <w:szCs w:val="28"/>
        </w:rPr>
        <w:t xml:space="preserve">О проведении публичных (общественных) слушаний </w:t>
      </w:r>
      <w:r>
        <w:rPr>
          <w:rFonts w:ascii="Times New Roman" w:hAnsi="Times New Roman"/>
          <w:sz w:val="28"/>
          <w:szCs w:val="28"/>
        </w:rPr>
        <w:t>по проекту планировки и проекту межевания для строительства объекта</w:t>
      </w:r>
      <w:r w:rsidRPr="00650604">
        <w:rPr>
          <w:rFonts w:ascii="Times New Roman" w:hAnsi="Times New Roman"/>
          <w:sz w:val="28"/>
          <w:szCs w:val="28"/>
        </w:rPr>
        <w:t>:  «Сбор нефти и газа со скважин № 1667,3028,5084,5096,5097,5098,5100 и система заводнения скважин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604">
        <w:rPr>
          <w:rFonts w:ascii="Times New Roman" w:hAnsi="Times New Roman"/>
          <w:sz w:val="28"/>
          <w:szCs w:val="28"/>
        </w:rPr>
        <w:t>5098,5100 Сорочинско-Никольского месторождения»</w:t>
      </w:r>
    </w:p>
    <w:p w:rsidR="00650604" w:rsidRPr="00650604" w:rsidRDefault="00650604" w:rsidP="00650604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50604" w:rsidRPr="00C912C9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C912C9">
        <w:rPr>
          <w:rFonts w:ascii="Times New Roman" w:hAnsi="Times New Roman"/>
          <w:sz w:val="28"/>
          <w:szCs w:val="28"/>
        </w:rPr>
        <w:t>В соответствии со статьей 28 Федерального закона от 06 октября 2003 года   № 131-ФЗ «Об общих принципах организации местного самоуправления в Российской Федерации» и пунктом 20 статьи  45, статьей 46 Градостроительного кодекса Российской Федераци</w:t>
      </w:r>
      <w:r>
        <w:rPr>
          <w:rFonts w:ascii="Times New Roman" w:hAnsi="Times New Roman"/>
          <w:sz w:val="28"/>
          <w:szCs w:val="28"/>
        </w:rPr>
        <w:t xml:space="preserve">и, постановлением администрации </w:t>
      </w:r>
      <w:r w:rsidRPr="00C912C9">
        <w:rPr>
          <w:rFonts w:ascii="Times New Roman" w:hAnsi="Times New Roman"/>
          <w:sz w:val="28"/>
          <w:szCs w:val="28"/>
        </w:rPr>
        <w:t>муниципального образования Кинзельский сельсовет Красногвардейского  р</w:t>
      </w:r>
      <w:r>
        <w:rPr>
          <w:rFonts w:ascii="Times New Roman" w:hAnsi="Times New Roman"/>
          <w:sz w:val="28"/>
          <w:szCs w:val="28"/>
        </w:rPr>
        <w:t>айона Оренбургской области от 09.09.2016 года  № 110</w:t>
      </w:r>
      <w:r w:rsidRPr="00C912C9">
        <w:rPr>
          <w:rFonts w:ascii="Times New Roman" w:hAnsi="Times New Roman"/>
          <w:sz w:val="28"/>
          <w:szCs w:val="28"/>
        </w:rPr>
        <w:t>-п «</w:t>
      </w:r>
      <w:r>
        <w:rPr>
          <w:rFonts w:ascii="Times New Roman" w:hAnsi="Times New Roman"/>
          <w:sz w:val="28"/>
          <w:szCs w:val="28"/>
        </w:rPr>
        <w:t xml:space="preserve">О разработке проекта планировки и проекта межевания»,  </w:t>
      </w:r>
      <w:r w:rsidRPr="00C912C9">
        <w:rPr>
          <w:rFonts w:ascii="Times New Roman" w:hAnsi="Times New Roman"/>
          <w:sz w:val="28"/>
          <w:szCs w:val="28"/>
        </w:rPr>
        <w:t>в целях устойчивого развития территории, выделения</w:t>
      </w:r>
      <w:proofErr w:type="gramEnd"/>
      <w:r w:rsidRPr="00C912C9">
        <w:rPr>
          <w:rFonts w:ascii="Times New Roman" w:hAnsi="Times New Roman"/>
          <w:sz w:val="28"/>
          <w:szCs w:val="28"/>
        </w:rPr>
        <w:t xml:space="preserve">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строительства: </w:t>
      </w:r>
    </w:p>
    <w:p w:rsidR="00650604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97EAB">
        <w:rPr>
          <w:rFonts w:ascii="Times New Roman" w:hAnsi="Times New Roman"/>
          <w:sz w:val="28"/>
          <w:szCs w:val="28"/>
        </w:rPr>
        <w:t xml:space="preserve">Провести публичные (общественные) слушания в порядке, определенном Положением о публичных слушаниях в муниципальном образовании Кинзельский сельсовет, утвержденным решением Совета депутатов муниципального образования Кинзельский сельсовет от 28.06.2013 года № 25/3,  </w:t>
      </w:r>
      <w:r>
        <w:rPr>
          <w:rFonts w:ascii="Times New Roman" w:hAnsi="Times New Roman"/>
          <w:sz w:val="28"/>
          <w:szCs w:val="28"/>
        </w:rPr>
        <w:t>по проекту планировки и проекту межевания для строительства объекта</w:t>
      </w:r>
      <w:r w:rsidRPr="00650604">
        <w:rPr>
          <w:rFonts w:ascii="Times New Roman" w:hAnsi="Times New Roman"/>
          <w:sz w:val="28"/>
          <w:szCs w:val="28"/>
        </w:rPr>
        <w:t>:  «Сбор нефти и газа со скважин № 1667,3028,5084,5096,5097,5098,5100 и система заводнения скважин №5098,5100 Сорочинско-Никольского месторождения»</w:t>
      </w:r>
      <w:r>
        <w:rPr>
          <w:rFonts w:ascii="Times New Roman" w:hAnsi="Times New Roman"/>
          <w:sz w:val="28"/>
          <w:szCs w:val="28"/>
        </w:rPr>
        <w:t>:</w:t>
      </w:r>
    </w:p>
    <w:p w:rsidR="00650604" w:rsidRPr="00797EAB" w:rsidRDefault="00650604" w:rsidP="00650604">
      <w:pPr>
        <w:pStyle w:val="a4"/>
        <w:tabs>
          <w:tab w:val="left" w:pos="0"/>
          <w:tab w:val="left" w:pos="851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</w:t>
      </w:r>
      <w:r w:rsidRPr="00797EA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ноября</w:t>
      </w:r>
      <w:r w:rsidRPr="00797EAB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6</w:t>
      </w:r>
      <w:r w:rsidRPr="00797EAB">
        <w:rPr>
          <w:rFonts w:ascii="Times New Roman" w:hAnsi="Times New Roman"/>
          <w:b/>
          <w:sz w:val="28"/>
          <w:szCs w:val="28"/>
        </w:rPr>
        <w:t xml:space="preserve"> года в 1</w:t>
      </w:r>
      <w:r>
        <w:rPr>
          <w:rFonts w:ascii="Times New Roman" w:hAnsi="Times New Roman"/>
          <w:b/>
          <w:sz w:val="28"/>
          <w:szCs w:val="28"/>
        </w:rPr>
        <w:t>6</w:t>
      </w:r>
      <w:r w:rsidRPr="00797EAB">
        <w:rPr>
          <w:rFonts w:ascii="Times New Roman" w:hAnsi="Times New Roman"/>
          <w:b/>
          <w:sz w:val="28"/>
          <w:szCs w:val="28"/>
        </w:rPr>
        <w:t>-00 часов местного времени</w:t>
      </w:r>
      <w:r>
        <w:rPr>
          <w:rFonts w:ascii="Times New Roman" w:hAnsi="Times New Roman"/>
          <w:b/>
          <w:sz w:val="28"/>
          <w:szCs w:val="28"/>
        </w:rPr>
        <w:t xml:space="preserve"> в</w:t>
      </w:r>
      <w:r w:rsidRPr="00797EAB">
        <w:rPr>
          <w:rFonts w:ascii="Times New Roman" w:hAnsi="Times New Roman"/>
          <w:b/>
          <w:sz w:val="28"/>
          <w:szCs w:val="28"/>
        </w:rPr>
        <w:t xml:space="preserve"> </w:t>
      </w:r>
      <w:r w:rsidRPr="00650604">
        <w:rPr>
          <w:rFonts w:ascii="Times New Roman" w:hAnsi="Times New Roman"/>
          <w:b/>
          <w:sz w:val="28"/>
          <w:szCs w:val="28"/>
        </w:rPr>
        <w:t xml:space="preserve">помещении администрации сельсовета по адресу: с. Кинзелька, ул. </w:t>
      </w:r>
      <w:proofErr w:type="gramStart"/>
      <w:r w:rsidRPr="00650604">
        <w:rPr>
          <w:rFonts w:ascii="Times New Roman" w:hAnsi="Times New Roman"/>
          <w:b/>
          <w:sz w:val="28"/>
          <w:szCs w:val="28"/>
        </w:rPr>
        <w:t>Школьная</w:t>
      </w:r>
      <w:proofErr w:type="gramEnd"/>
      <w:r w:rsidRPr="00650604">
        <w:rPr>
          <w:rFonts w:ascii="Times New Roman" w:hAnsi="Times New Roman"/>
          <w:b/>
          <w:sz w:val="28"/>
          <w:szCs w:val="28"/>
        </w:rPr>
        <w:t xml:space="preserve"> , 7</w:t>
      </w:r>
      <w:r>
        <w:rPr>
          <w:rFonts w:ascii="Times New Roman" w:hAnsi="Times New Roman"/>
          <w:b/>
          <w:sz w:val="28"/>
          <w:szCs w:val="28"/>
        </w:rPr>
        <w:t>а</w:t>
      </w:r>
      <w:r w:rsidRPr="00797EAB">
        <w:rPr>
          <w:rFonts w:ascii="Times New Roman" w:hAnsi="Times New Roman"/>
          <w:b/>
          <w:sz w:val="28"/>
          <w:szCs w:val="28"/>
        </w:rPr>
        <w:t>.</w:t>
      </w:r>
    </w:p>
    <w:p w:rsidR="00650604" w:rsidRDefault="00650604" w:rsidP="00650604">
      <w:pPr>
        <w:pStyle w:val="a4"/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>Проект план</w:t>
      </w:r>
      <w:r>
        <w:rPr>
          <w:rFonts w:ascii="Times New Roman" w:hAnsi="Times New Roman"/>
          <w:sz w:val="28"/>
          <w:szCs w:val="28"/>
        </w:rPr>
        <w:t>ировки  разработан  ООО «СамараНИПИнефть».</w:t>
      </w:r>
    </w:p>
    <w:p w:rsidR="00650604" w:rsidRPr="00C912C9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>2. Предложить жителям сельсовета, депутатам Совета депутатов сельсовета, общественным объединениям, действующим на территории сельсовета, а также руководителям организаций, индивидуальным предпринимателям, действующим на территории муниципального образования Кинзельский сельсовет в сфере, соответствующей теме слушаний принять участие в публичных слушаниях.</w:t>
      </w:r>
    </w:p>
    <w:p w:rsidR="00650604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3.Специалисту</w:t>
      </w:r>
      <w:r w:rsidRPr="00C912C9">
        <w:rPr>
          <w:rFonts w:ascii="Times New Roman" w:hAnsi="Times New Roman"/>
          <w:sz w:val="28"/>
          <w:szCs w:val="28"/>
        </w:rPr>
        <w:t xml:space="preserve"> админи</w:t>
      </w:r>
      <w:r>
        <w:rPr>
          <w:rFonts w:ascii="Times New Roman" w:hAnsi="Times New Roman"/>
          <w:sz w:val="28"/>
          <w:szCs w:val="28"/>
        </w:rPr>
        <w:t>страции сельсовета Скрылевой Л.А.</w:t>
      </w:r>
      <w:r w:rsidRPr="00C912C9">
        <w:rPr>
          <w:rFonts w:ascii="Times New Roman" w:hAnsi="Times New Roman"/>
          <w:sz w:val="28"/>
          <w:szCs w:val="28"/>
        </w:rPr>
        <w:t xml:space="preserve">. обеспечить своевременное обнародование </w:t>
      </w:r>
      <w:r>
        <w:rPr>
          <w:rFonts w:ascii="Times New Roman" w:hAnsi="Times New Roman"/>
          <w:sz w:val="28"/>
          <w:szCs w:val="28"/>
        </w:rPr>
        <w:t xml:space="preserve"> проекта планировки совмещенного с проектом межевания для строительства объекта:  «</w:t>
      </w:r>
      <w:r w:rsidRPr="00650604">
        <w:rPr>
          <w:rFonts w:ascii="Times New Roman" w:hAnsi="Times New Roman"/>
          <w:sz w:val="28"/>
          <w:szCs w:val="28"/>
        </w:rPr>
        <w:t>Сбор нефти и газа со скважин № 1667,3028,5084,5096,5097,5098,5100 и система заводнения скважин №5098,5100 Сорочинско-Никольского месторождения</w:t>
      </w:r>
      <w:r>
        <w:rPr>
          <w:rFonts w:ascii="Times New Roman" w:hAnsi="Times New Roman"/>
          <w:sz w:val="28"/>
          <w:szCs w:val="28"/>
        </w:rPr>
        <w:t>».</w:t>
      </w:r>
    </w:p>
    <w:p w:rsidR="00650604" w:rsidRPr="00C912C9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 xml:space="preserve">4. Организацию и </w:t>
      </w:r>
      <w:r>
        <w:rPr>
          <w:rFonts w:ascii="Times New Roman" w:hAnsi="Times New Roman"/>
          <w:sz w:val="28"/>
          <w:szCs w:val="28"/>
        </w:rPr>
        <w:t xml:space="preserve">подготовку слушаний возложить на  </w:t>
      </w:r>
      <w:r w:rsidRPr="00C912C9">
        <w:rPr>
          <w:rFonts w:ascii="Times New Roman" w:hAnsi="Times New Roman"/>
          <w:sz w:val="28"/>
          <w:szCs w:val="28"/>
        </w:rPr>
        <w:t xml:space="preserve"> специалиста администрации сельсове</w:t>
      </w:r>
      <w:r>
        <w:rPr>
          <w:rFonts w:ascii="Times New Roman" w:hAnsi="Times New Roman"/>
          <w:sz w:val="28"/>
          <w:szCs w:val="28"/>
        </w:rPr>
        <w:t>та Скрылеву Ларису Александровну.</w:t>
      </w:r>
    </w:p>
    <w:p w:rsidR="00650604" w:rsidRPr="00C912C9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>5. Установить, что постановлен</w:t>
      </w:r>
      <w:r>
        <w:rPr>
          <w:rFonts w:ascii="Times New Roman" w:hAnsi="Times New Roman"/>
          <w:sz w:val="28"/>
          <w:szCs w:val="28"/>
        </w:rPr>
        <w:t>ие вступает в силу после</w:t>
      </w:r>
      <w:r w:rsidRPr="00C912C9">
        <w:rPr>
          <w:rFonts w:ascii="Times New Roman" w:hAnsi="Times New Roman"/>
          <w:sz w:val="28"/>
          <w:szCs w:val="28"/>
        </w:rPr>
        <w:t xml:space="preserve"> обнародования.</w:t>
      </w:r>
    </w:p>
    <w:p w:rsidR="00650604" w:rsidRPr="00C912C9" w:rsidRDefault="00650604" w:rsidP="00650604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912C9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C912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912C9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50604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Pr="00C912C9" w:rsidRDefault="00650604" w:rsidP="0065060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50604" w:rsidRDefault="00650604" w:rsidP="0065060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сельсовета                                                                                  Г.Н. Работягов</w:t>
      </w: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50604" w:rsidRDefault="00650604" w:rsidP="0065060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Разослано: в дело, ООО «СамараНИПИнефть», для обнародования, отделу архитектуры и градостроительства, прокурору района.</w:t>
      </w:r>
    </w:p>
    <w:p w:rsidR="00650604" w:rsidRDefault="00650604" w:rsidP="00650604">
      <w:pPr>
        <w:pStyle w:val="a4"/>
        <w:jc w:val="both"/>
      </w:pPr>
    </w:p>
    <w:p w:rsidR="00047196" w:rsidRDefault="00047196"/>
    <w:sectPr w:rsidR="00047196" w:rsidSect="005570C7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604"/>
    <w:rsid w:val="00047196"/>
    <w:rsid w:val="00650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0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506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6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650604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506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0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6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2622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2016-10-05T10:35:00Z</cp:lastPrinted>
  <dcterms:created xsi:type="dcterms:W3CDTF">2016-10-05T10:28:00Z</dcterms:created>
  <dcterms:modified xsi:type="dcterms:W3CDTF">2016-10-05T10:35:00Z</dcterms:modified>
</cp:coreProperties>
</file>